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BDEE" w14:textId="77777777" w:rsidR="000160E0" w:rsidRDefault="000160E0" w:rsidP="000160E0">
      <w:pPr>
        <w:jc w:val="center"/>
        <w:rPr>
          <w:sz w:val="28"/>
          <w:szCs w:val="28"/>
        </w:rPr>
      </w:pPr>
    </w:p>
    <w:p w14:paraId="79219DD8" w14:textId="0E227CAD" w:rsidR="000160E0" w:rsidRDefault="000160E0" w:rsidP="000160E0">
      <w:pPr>
        <w:jc w:val="center"/>
        <w:rPr>
          <w:sz w:val="28"/>
          <w:szCs w:val="28"/>
        </w:rPr>
      </w:pPr>
      <w:r w:rsidRPr="000160E0">
        <w:rPr>
          <w:sz w:val="28"/>
          <w:szCs w:val="28"/>
        </w:rPr>
        <w:t>COSTI CONTABILIZZATI DEI SERVIZI EROGA</w:t>
      </w:r>
      <w:r>
        <w:rPr>
          <w:sz w:val="28"/>
          <w:szCs w:val="28"/>
        </w:rPr>
        <w:t>T</w:t>
      </w:r>
      <w:r w:rsidRPr="000160E0">
        <w:rPr>
          <w:sz w:val="28"/>
          <w:szCs w:val="28"/>
        </w:rPr>
        <w:t>I</w:t>
      </w:r>
    </w:p>
    <w:p w14:paraId="42D2469D" w14:textId="77777777" w:rsidR="000160E0" w:rsidRDefault="000160E0" w:rsidP="00F50740">
      <w:pPr>
        <w:rPr>
          <w:sz w:val="28"/>
          <w:szCs w:val="28"/>
        </w:rPr>
      </w:pPr>
    </w:p>
    <w:p w14:paraId="4383EA9E" w14:textId="77777777" w:rsidR="000160E0" w:rsidRDefault="000160E0" w:rsidP="000160E0">
      <w:pPr>
        <w:ind w:right="283"/>
        <w:jc w:val="center"/>
        <w:rPr>
          <w:sz w:val="24"/>
          <w:szCs w:val="24"/>
        </w:rPr>
      </w:pPr>
      <w:r>
        <w:rPr>
          <w:sz w:val="24"/>
          <w:szCs w:val="24"/>
        </w:rPr>
        <w:t>I costi contabilizzati sono esposti in forma aggregata sulla base delle risultanze del bilancio di esercizio, in assenza di una contabilità analitica separata per singola prestazione o linea di servizi:</w:t>
      </w:r>
    </w:p>
    <w:p w14:paraId="35FEF102" w14:textId="77777777" w:rsidR="000160E0" w:rsidRDefault="000160E0" w:rsidP="000160E0">
      <w:pPr>
        <w:ind w:right="283"/>
        <w:jc w:val="both"/>
        <w:rPr>
          <w:sz w:val="24"/>
          <w:szCs w:val="24"/>
        </w:rPr>
      </w:pPr>
    </w:p>
    <w:p w14:paraId="4CF9469E" w14:textId="77777777" w:rsidR="000160E0" w:rsidRDefault="000160E0" w:rsidP="000160E0">
      <w:pPr>
        <w:ind w:right="283"/>
        <w:jc w:val="both"/>
        <w:rPr>
          <w:sz w:val="24"/>
          <w:szCs w:val="24"/>
        </w:rPr>
      </w:pPr>
    </w:p>
    <w:tbl>
      <w:tblPr>
        <w:tblStyle w:val="Grigliatabella"/>
        <w:tblW w:w="12686" w:type="dxa"/>
        <w:jc w:val="center"/>
        <w:tblLook w:val="04A0" w:firstRow="1" w:lastRow="0" w:firstColumn="1" w:lastColumn="0" w:noHBand="0" w:noVBand="1"/>
      </w:tblPr>
      <w:tblGrid>
        <w:gridCol w:w="2802"/>
        <w:gridCol w:w="1933"/>
        <w:gridCol w:w="1579"/>
        <w:gridCol w:w="1828"/>
        <w:gridCol w:w="1499"/>
        <w:gridCol w:w="1466"/>
        <w:gridCol w:w="1579"/>
      </w:tblGrid>
      <w:tr w:rsidR="000160E0" w:rsidRPr="000160E0" w14:paraId="48C730B0" w14:textId="77777777" w:rsidTr="000160E0">
        <w:trPr>
          <w:jc w:val="center"/>
        </w:trPr>
        <w:tc>
          <w:tcPr>
            <w:tcW w:w="2822" w:type="dxa"/>
          </w:tcPr>
          <w:p w14:paraId="59BBCB62" w14:textId="5D3B8DF2" w:rsidR="000160E0" w:rsidRPr="000160E0" w:rsidRDefault="000160E0" w:rsidP="000160E0">
            <w:pPr>
              <w:ind w:right="283"/>
              <w:jc w:val="center"/>
              <w:rPr>
                <w:b/>
                <w:bCs/>
                <w:sz w:val="24"/>
                <w:szCs w:val="24"/>
              </w:rPr>
            </w:pPr>
            <w:r w:rsidRPr="000160E0">
              <w:rPr>
                <w:b/>
                <w:bCs/>
                <w:sz w:val="24"/>
                <w:szCs w:val="24"/>
              </w:rPr>
              <w:t>SERVIZI OFFERTI</w:t>
            </w:r>
          </w:p>
        </w:tc>
        <w:tc>
          <w:tcPr>
            <w:tcW w:w="2053" w:type="dxa"/>
          </w:tcPr>
          <w:p w14:paraId="14764B11" w14:textId="775CDC0D" w:rsidR="000160E0" w:rsidRPr="000160E0" w:rsidRDefault="000160E0" w:rsidP="000160E0">
            <w:pPr>
              <w:ind w:right="283"/>
              <w:jc w:val="center"/>
              <w:rPr>
                <w:b/>
                <w:bCs/>
                <w:sz w:val="24"/>
                <w:szCs w:val="24"/>
              </w:rPr>
            </w:pPr>
            <w:r w:rsidRPr="000160E0">
              <w:rPr>
                <w:b/>
                <w:bCs/>
                <w:sz w:val="24"/>
                <w:szCs w:val="24"/>
              </w:rPr>
              <w:t>Materie prime</w:t>
            </w:r>
          </w:p>
        </w:tc>
        <w:tc>
          <w:tcPr>
            <w:tcW w:w="1579" w:type="dxa"/>
          </w:tcPr>
          <w:p w14:paraId="192A8433" w14:textId="068CE4B6" w:rsidR="000160E0" w:rsidRPr="000160E0" w:rsidRDefault="000160E0" w:rsidP="000160E0">
            <w:pPr>
              <w:ind w:right="283"/>
              <w:jc w:val="center"/>
              <w:rPr>
                <w:b/>
                <w:bCs/>
                <w:sz w:val="24"/>
                <w:szCs w:val="24"/>
              </w:rPr>
            </w:pPr>
            <w:r w:rsidRPr="000160E0">
              <w:rPr>
                <w:b/>
                <w:bCs/>
                <w:sz w:val="24"/>
                <w:szCs w:val="24"/>
              </w:rPr>
              <w:t>Servizi</w:t>
            </w:r>
          </w:p>
        </w:tc>
        <w:tc>
          <w:tcPr>
            <w:tcW w:w="1890" w:type="dxa"/>
          </w:tcPr>
          <w:p w14:paraId="0F1E54C6" w14:textId="3E7B1F3C" w:rsidR="000160E0" w:rsidRPr="000160E0" w:rsidRDefault="000160E0" w:rsidP="000160E0">
            <w:pPr>
              <w:ind w:right="283"/>
              <w:jc w:val="center"/>
              <w:rPr>
                <w:b/>
                <w:bCs/>
                <w:sz w:val="24"/>
                <w:szCs w:val="24"/>
              </w:rPr>
            </w:pPr>
            <w:r w:rsidRPr="000160E0">
              <w:rPr>
                <w:b/>
                <w:bCs/>
                <w:sz w:val="24"/>
                <w:szCs w:val="24"/>
              </w:rPr>
              <w:t>Godimento beni di terzi</w:t>
            </w:r>
          </w:p>
        </w:tc>
        <w:tc>
          <w:tcPr>
            <w:tcW w:w="1294" w:type="dxa"/>
          </w:tcPr>
          <w:p w14:paraId="19A6E4E8" w14:textId="5860125C" w:rsidR="000160E0" w:rsidRPr="000160E0" w:rsidRDefault="000160E0" w:rsidP="000160E0">
            <w:pPr>
              <w:ind w:right="283"/>
              <w:jc w:val="center"/>
              <w:rPr>
                <w:b/>
                <w:bCs/>
                <w:sz w:val="24"/>
                <w:szCs w:val="24"/>
              </w:rPr>
            </w:pPr>
            <w:r w:rsidRPr="000160E0">
              <w:rPr>
                <w:b/>
                <w:bCs/>
                <w:sz w:val="24"/>
                <w:szCs w:val="24"/>
              </w:rPr>
              <w:t>Personale</w:t>
            </w:r>
          </w:p>
        </w:tc>
        <w:tc>
          <w:tcPr>
            <w:tcW w:w="1469" w:type="dxa"/>
          </w:tcPr>
          <w:p w14:paraId="32A85BDE" w14:textId="63955265" w:rsidR="000160E0" w:rsidRPr="000160E0" w:rsidRDefault="000160E0" w:rsidP="000160E0">
            <w:pPr>
              <w:ind w:right="283"/>
              <w:jc w:val="center"/>
              <w:rPr>
                <w:b/>
                <w:bCs/>
                <w:sz w:val="24"/>
                <w:szCs w:val="24"/>
              </w:rPr>
            </w:pPr>
            <w:r w:rsidRPr="000160E0">
              <w:rPr>
                <w:b/>
                <w:bCs/>
                <w:sz w:val="24"/>
                <w:szCs w:val="24"/>
              </w:rPr>
              <w:t>Altri costi</w:t>
            </w:r>
          </w:p>
        </w:tc>
        <w:tc>
          <w:tcPr>
            <w:tcW w:w="1579" w:type="dxa"/>
          </w:tcPr>
          <w:p w14:paraId="7FD92757" w14:textId="50A7BA9B" w:rsidR="000160E0" w:rsidRPr="000160E0" w:rsidRDefault="000160E0" w:rsidP="000160E0">
            <w:pPr>
              <w:ind w:right="283"/>
              <w:jc w:val="center"/>
              <w:rPr>
                <w:b/>
                <w:bCs/>
                <w:sz w:val="24"/>
                <w:szCs w:val="24"/>
              </w:rPr>
            </w:pPr>
            <w:r w:rsidRPr="000160E0">
              <w:rPr>
                <w:b/>
                <w:bCs/>
                <w:sz w:val="24"/>
                <w:szCs w:val="24"/>
              </w:rPr>
              <w:t>Totale</w:t>
            </w:r>
          </w:p>
        </w:tc>
      </w:tr>
      <w:tr w:rsidR="000160E0" w14:paraId="78E90377" w14:textId="77777777" w:rsidTr="000160E0">
        <w:trPr>
          <w:jc w:val="center"/>
        </w:trPr>
        <w:tc>
          <w:tcPr>
            <w:tcW w:w="2822" w:type="dxa"/>
          </w:tcPr>
          <w:p w14:paraId="1CA3A1FD" w14:textId="73DF44D4" w:rsidR="000160E0" w:rsidRDefault="000160E0" w:rsidP="000160E0">
            <w:pPr>
              <w:ind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Ricoveri/Ambulatoriali SSN</w:t>
            </w:r>
          </w:p>
        </w:tc>
        <w:tc>
          <w:tcPr>
            <w:tcW w:w="2053" w:type="dxa"/>
          </w:tcPr>
          <w:p w14:paraId="4C8A166A" w14:textId="608C1313" w:rsidR="000160E0" w:rsidRDefault="000160E0" w:rsidP="000160E0">
            <w:pPr>
              <w:ind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12.198.868</w:t>
            </w:r>
          </w:p>
        </w:tc>
        <w:tc>
          <w:tcPr>
            <w:tcW w:w="1579" w:type="dxa"/>
          </w:tcPr>
          <w:p w14:paraId="688AC07D" w14:textId="7294DB22" w:rsidR="000160E0" w:rsidRDefault="000160E0" w:rsidP="000160E0">
            <w:pPr>
              <w:ind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19.945.063</w:t>
            </w:r>
          </w:p>
        </w:tc>
        <w:tc>
          <w:tcPr>
            <w:tcW w:w="1890" w:type="dxa"/>
          </w:tcPr>
          <w:p w14:paraId="2E076F67" w14:textId="4717F7DA" w:rsidR="000160E0" w:rsidRDefault="000160E0" w:rsidP="000160E0">
            <w:pPr>
              <w:ind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485.121</w:t>
            </w:r>
          </w:p>
        </w:tc>
        <w:tc>
          <w:tcPr>
            <w:tcW w:w="1294" w:type="dxa"/>
          </w:tcPr>
          <w:p w14:paraId="6E497CC9" w14:textId="187763DC" w:rsidR="000160E0" w:rsidRDefault="000160E0" w:rsidP="000160E0">
            <w:pPr>
              <w:ind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5.573.767</w:t>
            </w:r>
          </w:p>
        </w:tc>
        <w:tc>
          <w:tcPr>
            <w:tcW w:w="1469" w:type="dxa"/>
          </w:tcPr>
          <w:p w14:paraId="144517F8" w14:textId="425C6D8A" w:rsidR="000160E0" w:rsidRDefault="000160E0" w:rsidP="000160E0">
            <w:pPr>
              <w:ind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5.293.983</w:t>
            </w:r>
          </w:p>
        </w:tc>
        <w:tc>
          <w:tcPr>
            <w:tcW w:w="1579" w:type="dxa"/>
          </w:tcPr>
          <w:p w14:paraId="39B53CC4" w14:textId="28F7B1C5" w:rsidR="000160E0" w:rsidRDefault="000160E0" w:rsidP="000160E0">
            <w:pPr>
              <w:ind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43.496.802</w:t>
            </w:r>
          </w:p>
        </w:tc>
      </w:tr>
      <w:tr w:rsidR="000160E0" w14:paraId="26211EBF" w14:textId="77777777" w:rsidTr="000160E0">
        <w:trPr>
          <w:jc w:val="center"/>
        </w:trPr>
        <w:tc>
          <w:tcPr>
            <w:tcW w:w="2822" w:type="dxa"/>
          </w:tcPr>
          <w:p w14:paraId="1E36EB63" w14:textId="517D486D" w:rsidR="000160E0" w:rsidRDefault="000160E0" w:rsidP="000160E0">
            <w:pPr>
              <w:ind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Totale</w:t>
            </w:r>
          </w:p>
        </w:tc>
        <w:tc>
          <w:tcPr>
            <w:tcW w:w="2053" w:type="dxa"/>
          </w:tcPr>
          <w:p w14:paraId="3BF0F1E2" w14:textId="10BA89E1" w:rsidR="000160E0" w:rsidRDefault="000160E0" w:rsidP="000160E0">
            <w:pPr>
              <w:ind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12.198.868</w:t>
            </w:r>
          </w:p>
        </w:tc>
        <w:tc>
          <w:tcPr>
            <w:tcW w:w="1579" w:type="dxa"/>
          </w:tcPr>
          <w:p w14:paraId="257C386E" w14:textId="153E9F0F" w:rsidR="000160E0" w:rsidRDefault="000160E0" w:rsidP="000160E0">
            <w:pPr>
              <w:ind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19.945.063</w:t>
            </w:r>
          </w:p>
        </w:tc>
        <w:tc>
          <w:tcPr>
            <w:tcW w:w="1890" w:type="dxa"/>
          </w:tcPr>
          <w:p w14:paraId="298D98D2" w14:textId="45043730" w:rsidR="000160E0" w:rsidRDefault="000160E0" w:rsidP="000160E0">
            <w:pPr>
              <w:ind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485.121</w:t>
            </w:r>
          </w:p>
        </w:tc>
        <w:tc>
          <w:tcPr>
            <w:tcW w:w="1294" w:type="dxa"/>
          </w:tcPr>
          <w:p w14:paraId="382C875B" w14:textId="200E65D9" w:rsidR="000160E0" w:rsidRDefault="000160E0" w:rsidP="000160E0">
            <w:pPr>
              <w:ind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5.573.767</w:t>
            </w:r>
          </w:p>
        </w:tc>
        <w:tc>
          <w:tcPr>
            <w:tcW w:w="1469" w:type="dxa"/>
          </w:tcPr>
          <w:p w14:paraId="1F518A73" w14:textId="0CEB5AB3" w:rsidR="000160E0" w:rsidRDefault="000160E0" w:rsidP="000160E0">
            <w:pPr>
              <w:ind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5.293.983</w:t>
            </w:r>
          </w:p>
        </w:tc>
        <w:tc>
          <w:tcPr>
            <w:tcW w:w="1579" w:type="dxa"/>
          </w:tcPr>
          <w:p w14:paraId="16390FD5" w14:textId="4F6C8127" w:rsidR="000160E0" w:rsidRDefault="000160E0" w:rsidP="000160E0">
            <w:pPr>
              <w:ind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43.496.802</w:t>
            </w:r>
          </w:p>
        </w:tc>
      </w:tr>
    </w:tbl>
    <w:p w14:paraId="4DDD21C5" w14:textId="1070A868" w:rsidR="00FA4C1B" w:rsidRPr="000160E0" w:rsidRDefault="000160E0" w:rsidP="000160E0">
      <w:pPr>
        <w:ind w:right="283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</w:t>
      </w:r>
      <w:r>
        <w:rPr>
          <w:sz w:val="28"/>
          <w:szCs w:val="28"/>
        </w:rPr>
        <w:t xml:space="preserve"> </w:t>
      </w:r>
      <w:r w:rsidRPr="000160E0">
        <w:rPr>
          <w:sz w:val="28"/>
          <w:szCs w:val="28"/>
        </w:rPr>
        <w:t xml:space="preserve"> </w:t>
      </w:r>
    </w:p>
    <w:sectPr w:rsidR="00FA4C1B" w:rsidRPr="000160E0" w:rsidSect="000160E0">
      <w:headerReference w:type="default" r:id="rId7"/>
      <w:pgSz w:w="16838" w:h="11906" w:orient="landscape" w:code="9"/>
      <w:pgMar w:top="1418" w:right="1134" w:bottom="849" w:left="709" w:header="851" w:footer="50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E5EDA" w14:textId="77777777" w:rsidR="00815947" w:rsidRDefault="00815947">
      <w:r>
        <w:separator/>
      </w:r>
    </w:p>
  </w:endnote>
  <w:endnote w:type="continuationSeparator" w:id="0">
    <w:p w14:paraId="68FA0270" w14:textId="77777777" w:rsidR="00815947" w:rsidRDefault="0081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onet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Marigol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Lt BT">
    <w:altName w:val="Trebuchet MS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98180" w14:textId="77777777" w:rsidR="00815947" w:rsidRDefault="00815947">
      <w:r>
        <w:separator/>
      </w:r>
    </w:p>
  </w:footnote>
  <w:footnote w:type="continuationSeparator" w:id="0">
    <w:p w14:paraId="096F6A8B" w14:textId="77777777" w:rsidR="00815947" w:rsidRDefault="00815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F01D" w14:textId="77777777" w:rsidR="00C41E67" w:rsidRDefault="00C41E67">
    <w:pPr>
      <w:pStyle w:val="Titolo1"/>
      <w:spacing w:line="240" w:lineRule="atLeast"/>
      <w:ind w:left="-6237"/>
      <w:jc w:val="center"/>
      <w:rPr>
        <w:rFonts w:ascii="Swis721 Lt BT" w:hAnsi="Swis721 Lt BT"/>
        <w:b/>
        <w:smallCaps/>
        <w:sz w:val="28"/>
      </w:rPr>
    </w:pPr>
    <w:r>
      <w:rPr>
        <w:rFonts w:ascii="Swis721 Lt BT" w:hAnsi="Swis721 Lt BT"/>
        <w:b/>
        <w:smallCaps/>
        <w:sz w:val="28"/>
      </w:rPr>
      <w:t>Ospedale Privato Accreditato</w:t>
    </w:r>
  </w:p>
  <w:p w14:paraId="78035CD4" w14:textId="77777777" w:rsidR="00C41E67" w:rsidRDefault="00C41E67">
    <w:pPr>
      <w:pStyle w:val="Titolo7"/>
    </w:pPr>
    <w:smartTag w:uri="urn:schemas-microsoft-com:office:smarttags" w:element="PersonName">
      <w:smartTagPr>
        <w:attr w:name="ProductID" w:val="Villa Laura&#10;"/>
      </w:smartTagPr>
      <w:r>
        <w:t>Villa Laura</w:t>
      </w:r>
    </w:smartTag>
  </w:p>
  <w:p w14:paraId="340D181E" w14:textId="77777777" w:rsidR="00C41E67" w:rsidRDefault="00C41E67">
    <w:pPr>
      <w:pStyle w:val="Intestazione"/>
      <w:keepNext/>
      <w:tabs>
        <w:tab w:val="clear" w:pos="4819"/>
        <w:tab w:val="clear" w:pos="9638"/>
      </w:tabs>
      <w:spacing w:before="80"/>
      <w:ind w:left="-6237"/>
      <w:jc w:val="center"/>
      <w:rPr>
        <w:rFonts w:ascii="Swis721 Lt BT" w:hAnsi="Swis721 Lt BT"/>
        <w:b/>
        <w:i/>
        <w:sz w:val="16"/>
      </w:rPr>
    </w:pPr>
    <w:r>
      <w:rPr>
        <w:rFonts w:ascii="Swis721 Lt BT" w:hAnsi="Swis721 Lt BT"/>
        <w:b/>
        <w:i/>
        <w:sz w:val="16"/>
      </w:rPr>
      <w:t>Via Emilia Levante 137- 40139 Bologna</w:t>
    </w:r>
  </w:p>
  <w:p w14:paraId="75630E56" w14:textId="77777777" w:rsidR="00C41E67" w:rsidRDefault="00C41E67">
    <w:pPr>
      <w:pStyle w:val="Titolo6"/>
      <w:ind w:left="-6237"/>
      <w:jc w:val="center"/>
      <w:rPr>
        <w:rFonts w:ascii="Swis721 Lt BT" w:hAnsi="Swis721 Lt BT"/>
        <w:b/>
        <w:i/>
        <w:sz w:val="16"/>
      </w:rPr>
    </w:pPr>
    <w:r>
      <w:rPr>
        <w:rFonts w:ascii="Swis721 Lt BT" w:hAnsi="Swis721 Lt BT"/>
        <w:b/>
        <w:i/>
        <w:sz w:val="16"/>
      </w:rPr>
      <w:t>Tel. 051 6246411 - Fax. 051 493522</w:t>
    </w:r>
  </w:p>
  <w:p w14:paraId="7429F878" w14:textId="77777777" w:rsidR="00C41E67" w:rsidRDefault="00C41E67">
    <w:pPr>
      <w:pStyle w:val="Titolo5"/>
      <w:spacing w:after="80"/>
      <w:ind w:left="-6237"/>
      <w:jc w:val="center"/>
      <w:rPr>
        <w:rFonts w:ascii="Swis721 Lt BT" w:hAnsi="Swis721 Lt BT"/>
        <w:b/>
        <w:color w:val="auto"/>
        <w:sz w:val="18"/>
      </w:rPr>
    </w:pPr>
    <w:r>
      <w:rPr>
        <w:rFonts w:ascii="Swis721 Lt BT" w:hAnsi="Swis721 Lt BT"/>
        <w:b/>
        <w:color w:val="auto"/>
        <w:sz w:val="18"/>
      </w:rPr>
      <w:t xml:space="preserve">E-mail </w:t>
    </w:r>
    <w:hyperlink r:id="rId1" w:history="1">
      <w:r>
        <w:rPr>
          <w:rFonts w:ascii="Swis721 Lt BT" w:hAnsi="Swis721 Lt BT"/>
          <w:b/>
          <w:color w:val="auto"/>
          <w:sz w:val="18"/>
        </w:rPr>
        <w:t>villal</w:t>
      </w:r>
      <w:bookmarkStart w:id="0" w:name="_Hlt11580211"/>
      <w:r>
        <w:rPr>
          <w:rFonts w:ascii="Swis721 Lt BT" w:hAnsi="Swis721 Lt BT"/>
          <w:b/>
          <w:color w:val="auto"/>
          <w:sz w:val="18"/>
        </w:rPr>
        <w:t>a</w:t>
      </w:r>
      <w:bookmarkEnd w:id="0"/>
      <w:r>
        <w:rPr>
          <w:rFonts w:ascii="Swis721 Lt BT" w:hAnsi="Swis721 Lt BT"/>
          <w:b/>
          <w:color w:val="auto"/>
          <w:sz w:val="18"/>
        </w:rPr>
        <w:t>ura@villal</w:t>
      </w:r>
      <w:bookmarkStart w:id="1" w:name="_Hlt31769993"/>
      <w:r>
        <w:rPr>
          <w:rFonts w:ascii="Swis721 Lt BT" w:hAnsi="Swis721 Lt BT"/>
          <w:b/>
          <w:color w:val="auto"/>
          <w:sz w:val="18"/>
        </w:rPr>
        <w:t>a</w:t>
      </w:r>
      <w:bookmarkEnd w:id="1"/>
      <w:r>
        <w:rPr>
          <w:rFonts w:ascii="Swis721 Lt BT" w:hAnsi="Swis721 Lt BT"/>
          <w:b/>
          <w:color w:val="auto"/>
          <w:sz w:val="18"/>
        </w:rPr>
        <w:t>ura</w:t>
      </w:r>
      <w:bookmarkStart w:id="2" w:name="_Hlt11580151"/>
      <w:r>
        <w:rPr>
          <w:rFonts w:ascii="Swis721 Lt BT" w:hAnsi="Swis721 Lt BT"/>
          <w:b/>
          <w:color w:val="auto"/>
          <w:sz w:val="18"/>
        </w:rPr>
        <w:t>.</w:t>
      </w:r>
      <w:bookmarkEnd w:id="2"/>
      <w:r>
        <w:rPr>
          <w:rFonts w:ascii="Swis721 Lt BT" w:hAnsi="Swis721 Lt BT"/>
          <w:b/>
          <w:color w:val="auto"/>
          <w:sz w:val="18"/>
        </w:rPr>
        <w:t>it</w:t>
      </w:r>
    </w:hyperlink>
  </w:p>
  <w:p w14:paraId="092DFDEC" w14:textId="77777777" w:rsidR="00C41E67" w:rsidRDefault="00C41E67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87027"/>
    <w:multiLevelType w:val="hybridMultilevel"/>
    <w:tmpl w:val="BB86BB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71AD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8536B4D"/>
    <w:multiLevelType w:val="hybridMultilevel"/>
    <w:tmpl w:val="6F2440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05EA7"/>
    <w:multiLevelType w:val="hybridMultilevel"/>
    <w:tmpl w:val="E91C549C"/>
    <w:lvl w:ilvl="0" w:tplc="498623A6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FFA707D"/>
    <w:multiLevelType w:val="singleLevel"/>
    <w:tmpl w:val="04100015"/>
    <w:lvl w:ilvl="0">
      <w:start w:val="1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EC7D13"/>
    <w:multiLevelType w:val="hybridMultilevel"/>
    <w:tmpl w:val="31B0AC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06A0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D483AD0"/>
    <w:multiLevelType w:val="singleLevel"/>
    <w:tmpl w:val="FDD8FA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434C026B"/>
    <w:multiLevelType w:val="hybridMultilevel"/>
    <w:tmpl w:val="8C867AE8"/>
    <w:lvl w:ilvl="0" w:tplc="9B9E9D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E554E"/>
    <w:multiLevelType w:val="hybridMultilevel"/>
    <w:tmpl w:val="B80090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9438260">
    <w:abstractNumId w:val="4"/>
  </w:num>
  <w:num w:numId="2" w16cid:durableId="1663196864">
    <w:abstractNumId w:val="6"/>
  </w:num>
  <w:num w:numId="3" w16cid:durableId="1193763048">
    <w:abstractNumId w:val="1"/>
  </w:num>
  <w:num w:numId="4" w16cid:durableId="1629046600">
    <w:abstractNumId w:val="7"/>
  </w:num>
  <w:num w:numId="5" w16cid:durableId="1174339585">
    <w:abstractNumId w:val="8"/>
  </w:num>
  <w:num w:numId="6" w16cid:durableId="1140540679">
    <w:abstractNumId w:val="2"/>
  </w:num>
  <w:num w:numId="7" w16cid:durableId="1810971416">
    <w:abstractNumId w:val="5"/>
  </w:num>
  <w:num w:numId="8" w16cid:durableId="942148053">
    <w:abstractNumId w:val="9"/>
  </w:num>
  <w:num w:numId="9" w16cid:durableId="1392539763">
    <w:abstractNumId w:val="0"/>
  </w:num>
  <w:num w:numId="10" w16cid:durableId="636300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86"/>
    <w:rsid w:val="000160E0"/>
    <w:rsid w:val="000536EB"/>
    <w:rsid w:val="00083121"/>
    <w:rsid w:val="000A541C"/>
    <w:rsid w:val="000C56F1"/>
    <w:rsid w:val="000F3F26"/>
    <w:rsid w:val="00113E2A"/>
    <w:rsid w:val="00132B4B"/>
    <w:rsid w:val="00135438"/>
    <w:rsid w:val="0017226D"/>
    <w:rsid w:val="001747CB"/>
    <w:rsid w:val="0017634D"/>
    <w:rsid w:val="00194E4B"/>
    <w:rsid w:val="00196A21"/>
    <w:rsid w:val="001D4D99"/>
    <w:rsid w:val="001E7386"/>
    <w:rsid w:val="001F71A5"/>
    <w:rsid w:val="00231DA3"/>
    <w:rsid w:val="00240F9F"/>
    <w:rsid w:val="002514B3"/>
    <w:rsid w:val="00261C55"/>
    <w:rsid w:val="00264415"/>
    <w:rsid w:val="00287B65"/>
    <w:rsid w:val="002B19C8"/>
    <w:rsid w:val="002C7902"/>
    <w:rsid w:val="002E6D9F"/>
    <w:rsid w:val="00460EB6"/>
    <w:rsid w:val="0047130C"/>
    <w:rsid w:val="00487956"/>
    <w:rsid w:val="004A192A"/>
    <w:rsid w:val="004D7583"/>
    <w:rsid w:val="0050640D"/>
    <w:rsid w:val="0052575B"/>
    <w:rsid w:val="005D6F1D"/>
    <w:rsid w:val="005F4B74"/>
    <w:rsid w:val="00667F33"/>
    <w:rsid w:val="006A16FC"/>
    <w:rsid w:val="006E1FAB"/>
    <w:rsid w:val="006E76E2"/>
    <w:rsid w:val="006F13CF"/>
    <w:rsid w:val="00735426"/>
    <w:rsid w:val="00754ABE"/>
    <w:rsid w:val="00766AF7"/>
    <w:rsid w:val="0077408A"/>
    <w:rsid w:val="007912D0"/>
    <w:rsid w:val="00795DD9"/>
    <w:rsid w:val="007966C1"/>
    <w:rsid w:val="007B23AC"/>
    <w:rsid w:val="007B2F62"/>
    <w:rsid w:val="00811B84"/>
    <w:rsid w:val="00815947"/>
    <w:rsid w:val="008368CC"/>
    <w:rsid w:val="0084235E"/>
    <w:rsid w:val="008515A3"/>
    <w:rsid w:val="008622FE"/>
    <w:rsid w:val="0088674A"/>
    <w:rsid w:val="008C1488"/>
    <w:rsid w:val="008C61AB"/>
    <w:rsid w:val="00925B8C"/>
    <w:rsid w:val="00947431"/>
    <w:rsid w:val="00977789"/>
    <w:rsid w:val="00984888"/>
    <w:rsid w:val="009904A5"/>
    <w:rsid w:val="009B1361"/>
    <w:rsid w:val="00A3133B"/>
    <w:rsid w:val="00A708D3"/>
    <w:rsid w:val="00AE7C1A"/>
    <w:rsid w:val="00B03465"/>
    <w:rsid w:val="00B21080"/>
    <w:rsid w:val="00B24BB8"/>
    <w:rsid w:val="00B311CE"/>
    <w:rsid w:val="00B3531E"/>
    <w:rsid w:val="00B561CF"/>
    <w:rsid w:val="00B64071"/>
    <w:rsid w:val="00BB2FA9"/>
    <w:rsid w:val="00BC4DB8"/>
    <w:rsid w:val="00BF4694"/>
    <w:rsid w:val="00C16554"/>
    <w:rsid w:val="00C41E67"/>
    <w:rsid w:val="00C54625"/>
    <w:rsid w:val="00C8053D"/>
    <w:rsid w:val="00CA00A9"/>
    <w:rsid w:val="00CB7CD6"/>
    <w:rsid w:val="00CD139E"/>
    <w:rsid w:val="00CF1BAB"/>
    <w:rsid w:val="00CF7E89"/>
    <w:rsid w:val="00D066B7"/>
    <w:rsid w:val="00D739A2"/>
    <w:rsid w:val="00D9169F"/>
    <w:rsid w:val="00DB0492"/>
    <w:rsid w:val="00DE2F17"/>
    <w:rsid w:val="00E00432"/>
    <w:rsid w:val="00E1576E"/>
    <w:rsid w:val="00E17A9A"/>
    <w:rsid w:val="00E24D03"/>
    <w:rsid w:val="00E25F6F"/>
    <w:rsid w:val="00E403C0"/>
    <w:rsid w:val="00E762D9"/>
    <w:rsid w:val="00E878F8"/>
    <w:rsid w:val="00EC10DE"/>
    <w:rsid w:val="00EF0003"/>
    <w:rsid w:val="00F21659"/>
    <w:rsid w:val="00F24382"/>
    <w:rsid w:val="00F50740"/>
    <w:rsid w:val="00F5676E"/>
    <w:rsid w:val="00FA4C1B"/>
    <w:rsid w:val="00FB082E"/>
    <w:rsid w:val="00FF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C4034B4"/>
  <w15:chartTrackingRefBased/>
  <w15:docId w15:val="{8EBCDF97-E90F-4FA4-8412-6D462959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Coronet" w:hAnsi="Coronet"/>
      <w:sz w:val="4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Marigold" w:hAnsi="Marigold"/>
      <w:color w:val="0000FF"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Coronet" w:hAnsi="Coronet"/>
      <w:i/>
      <w:color w:val="0000FF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Marigold" w:hAnsi="Marigold"/>
      <w:color w:val="0000FF"/>
      <w:sz w:val="5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Copperplate Gothic Light" w:hAnsi="Copperplate Gothic Light"/>
      <w:color w:val="0000FF"/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pPr>
      <w:keepNext/>
      <w:spacing w:line="240" w:lineRule="atLeast"/>
      <w:ind w:left="-6237"/>
      <w:jc w:val="center"/>
      <w:outlineLvl w:val="6"/>
    </w:pPr>
    <w:rPr>
      <w:rFonts w:ascii="Swis721 Lt BT" w:hAnsi="Swis721 Lt BT"/>
      <w:b/>
      <w:i/>
      <w:sz w:val="28"/>
    </w:rPr>
  </w:style>
  <w:style w:type="character" w:default="1" w:styleId="Carpredefinitoparagrafo">
    <w:name w:val="Default Paragraph Font"/>
    <w:link w:val="CarattereCarattereCarattereCarattere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E25F6F"/>
    <w:rPr>
      <w:rFonts w:ascii="Tahoma" w:hAnsi="Tahoma" w:cs="Tahoma"/>
      <w:sz w:val="16"/>
      <w:szCs w:val="16"/>
    </w:rPr>
  </w:style>
  <w:style w:type="paragraph" w:customStyle="1" w:styleId="CarattereCarattereCarattereCarattere">
    <w:name w:val=" Carattere Carattere Carattere Carattere"/>
    <w:basedOn w:val="Normale"/>
    <w:link w:val="Carpredefinitoparagrafo"/>
    <w:rsid w:val="00F21659"/>
    <w:pPr>
      <w:spacing w:after="160" w:line="240" w:lineRule="exact"/>
    </w:pPr>
    <w:rPr>
      <w:rFonts w:ascii="Arial" w:hAnsi="Arial"/>
      <w:lang w:val="en-US" w:eastAsia="en-US"/>
    </w:rPr>
  </w:style>
  <w:style w:type="paragraph" w:styleId="NormaleWeb">
    <w:name w:val="Normal (Web)"/>
    <w:basedOn w:val="Normale"/>
    <w:rsid w:val="00667F33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styleId="Corpotesto">
    <w:name w:val="Body Text"/>
    <w:basedOn w:val="Normale"/>
    <w:link w:val="CorpotestoCarattere"/>
    <w:rsid w:val="008622FE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character" w:customStyle="1" w:styleId="CorpotestoCarattere">
    <w:name w:val="Corpo testo Carattere"/>
    <w:link w:val="Corpotesto"/>
    <w:rsid w:val="008622FE"/>
    <w:rPr>
      <w:b/>
      <w:bCs/>
    </w:rPr>
  </w:style>
  <w:style w:type="paragraph" w:styleId="Paragrafoelenco">
    <w:name w:val="List Paragraph"/>
    <w:basedOn w:val="Normale"/>
    <w:uiPriority w:val="34"/>
    <w:qFormat/>
    <w:rsid w:val="00C16554"/>
    <w:pPr>
      <w:ind w:left="720"/>
      <w:contextualSpacing/>
    </w:pPr>
  </w:style>
  <w:style w:type="table" w:styleId="Grigliatabella">
    <w:name w:val="Table Grid"/>
    <w:basedOn w:val="Tabellanormale"/>
    <w:rsid w:val="00016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villalaura@villalau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Ospedale Privato Accreditato</vt:lpstr>
    </vt:vector>
  </TitlesOfParts>
  <Company>Casa di Cura Villa Laura</Company>
  <LinksUpToDate>false</LinksUpToDate>
  <CharactersWithSpaces>502</CharactersWithSpaces>
  <SharedDoc>false</SharedDoc>
  <HLinks>
    <vt:vector size="6" baseType="variant">
      <vt:variant>
        <vt:i4>6160497</vt:i4>
      </vt:variant>
      <vt:variant>
        <vt:i4>0</vt:i4>
      </vt:variant>
      <vt:variant>
        <vt:i4>0</vt:i4>
      </vt:variant>
      <vt:variant>
        <vt:i4>5</vt:i4>
      </vt:variant>
      <vt:variant>
        <vt:lpwstr>mailto:villalaura@villalaura.it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Ospedale Privato Accreditato</dc:title>
  <dc:subject/>
  <dc:creator>Casa di Cura Villa Laura</dc:creator>
  <cp:keywords/>
  <cp:lastModifiedBy>Antonella Gagliani -Villa Laura-</cp:lastModifiedBy>
  <cp:revision>2</cp:revision>
  <cp:lastPrinted>2014-03-20T08:29:00Z</cp:lastPrinted>
  <dcterms:created xsi:type="dcterms:W3CDTF">2026-07-10T13:03:00Z</dcterms:created>
  <dcterms:modified xsi:type="dcterms:W3CDTF">2026-07-10T13:03:00Z</dcterms:modified>
</cp:coreProperties>
</file>